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B22AF" w14:textId="77777777" w:rsidR="009900AA" w:rsidRPr="00D63EDA" w:rsidRDefault="00AF74FE" w:rsidP="0047707B">
      <w:pPr>
        <w:pStyle w:val="Heading1"/>
        <w:rPr>
          <w:rFonts w:ascii="Century Gothic" w:hAnsi="Century Gothic"/>
        </w:rPr>
      </w:pPr>
      <w:r w:rsidRPr="00D63EDA">
        <w:rPr>
          <w:rFonts w:ascii="Century Gothic" w:hAnsi="Century Gothic"/>
        </w:rPr>
        <w:t>Infinity Testing Open Enrollment</w:t>
      </w:r>
    </w:p>
    <w:p w14:paraId="3D5E50CB" w14:textId="77777777" w:rsidR="009900AA" w:rsidRPr="00D63EDA" w:rsidRDefault="009900AA">
      <w:pPr>
        <w:rPr>
          <w:rFonts w:ascii="Century Gothic" w:hAnsi="Century Gothic"/>
        </w:rPr>
      </w:pPr>
    </w:p>
    <w:p w14:paraId="3A1C6605" w14:textId="77777777" w:rsidR="00547FCD" w:rsidRPr="00D63EDA" w:rsidRDefault="00AF74FE" w:rsidP="0047707B">
      <w:pPr>
        <w:rPr>
          <w:rFonts w:ascii="Century Gothic" w:hAnsi="Century Gothic" w:cs="Arial"/>
          <w:b/>
          <w:sz w:val="20"/>
          <w:szCs w:val="20"/>
        </w:rPr>
      </w:pPr>
      <w:r w:rsidRPr="00D63EDA">
        <w:rPr>
          <w:rFonts w:ascii="Century Gothic" w:hAnsi="Century Gothic" w:cs="Arial"/>
          <w:b/>
          <w:sz w:val="20"/>
          <w:szCs w:val="20"/>
        </w:rPr>
        <w:t>What is Infinity?</w:t>
      </w:r>
    </w:p>
    <w:p w14:paraId="7543772E" w14:textId="1AD68DFD" w:rsidR="006D268F" w:rsidRDefault="00AF74FE" w:rsidP="006D268F">
      <w:pPr>
        <w:rPr>
          <w:rFonts w:ascii="Century Gothic" w:hAnsi="Century Gothic" w:cs="Arial"/>
          <w:bCs/>
          <w:sz w:val="20"/>
          <w:szCs w:val="20"/>
        </w:rPr>
      </w:pPr>
      <w:r w:rsidRPr="00D63EDA">
        <w:rPr>
          <w:rFonts w:ascii="Century Gothic" w:hAnsi="Century Gothic" w:cs="Arial"/>
          <w:sz w:val="20"/>
          <w:szCs w:val="20"/>
        </w:rPr>
        <w:t xml:space="preserve">Infinity is Cloud Dimensions latest product offering, a </w:t>
      </w:r>
      <w:r w:rsidR="006D268F" w:rsidRPr="00071387">
        <w:rPr>
          <w:rFonts w:ascii="Century Gothic" w:hAnsi="Century Gothic" w:cs="Arial"/>
          <w:bCs/>
          <w:sz w:val="20"/>
          <w:szCs w:val="20"/>
        </w:rPr>
        <w:t xml:space="preserve">Holographic </w:t>
      </w:r>
      <w:r w:rsidR="00071387" w:rsidRPr="00071387">
        <w:rPr>
          <w:rFonts w:ascii="Century Gothic" w:hAnsi="Century Gothic" w:cs="Arial"/>
          <w:bCs/>
          <w:sz w:val="20"/>
          <w:szCs w:val="20"/>
        </w:rPr>
        <w:t>Handheld</w:t>
      </w:r>
      <w:r w:rsidR="00071387" w:rsidRPr="00071387">
        <w:rPr>
          <w:rFonts w:ascii="Century Gothic" w:hAnsi="Century Gothic" w:cs="Arial"/>
          <w:bCs/>
          <w:sz w:val="20"/>
          <w:szCs w:val="20"/>
        </w:rPr>
        <w:t xml:space="preserve"> </w:t>
      </w:r>
      <w:r w:rsidR="006D268F" w:rsidRPr="00071387">
        <w:rPr>
          <w:rFonts w:ascii="Century Gothic" w:hAnsi="Century Gothic" w:cs="Arial"/>
          <w:bCs/>
          <w:sz w:val="20"/>
          <w:szCs w:val="20"/>
        </w:rPr>
        <w:t>Device (HHD). It is a projector which displays 3D images and videos. The devices will be used to train technicians in the field how to repair equipment.</w:t>
      </w:r>
    </w:p>
    <w:p w14:paraId="3411ED51" w14:textId="77777777" w:rsidR="00652C36" w:rsidRPr="00071387" w:rsidRDefault="00652C36" w:rsidP="006D268F">
      <w:pPr>
        <w:rPr>
          <w:rFonts w:ascii="Century Gothic" w:hAnsi="Century Gothic" w:cs="Arial"/>
          <w:bCs/>
          <w:sz w:val="20"/>
          <w:szCs w:val="20"/>
        </w:rPr>
      </w:pPr>
    </w:p>
    <w:p w14:paraId="3840241C" w14:textId="5CD7AACE" w:rsidR="006D268F" w:rsidRDefault="006D268F" w:rsidP="006D268F">
      <w:pPr>
        <w:rPr>
          <w:rFonts w:ascii="Century Gothic" w:hAnsi="Century Gothic" w:cs="Arial"/>
          <w:bCs/>
          <w:sz w:val="20"/>
          <w:szCs w:val="20"/>
        </w:rPr>
      </w:pPr>
      <w:r w:rsidRPr="00071387">
        <w:rPr>
          <w:rFonts w:ascii="Century Gothic" w:hAnsi="Century Gothic" w:cs="Arial"/>
          <w:bCs/>
          <w:sz w:val="20"/>
          <w:szCs w:val="20"/>
        </w:rPr>
        <w:t xml:space="preserve">The device is going to be piloted next month internally with the technical leads. Then after the pilot they will be released to all the technicians. </w:t>
      </w:r>
    </w:p>
    <w:p w14:paraId="58C0925A" w14:textId="77777777" w:rsidR="00652C36" w:rsidRPr="00071387" w:rsidRDefault="00652C36" w:rsidP="006D268F">
      <w:pPr>
        <w:rPr>
          <w:rFonts w:ascii="Century Gothic" w:hAnsi="Century Gothic" w:cs="Arial"/>
          <w:bCs/>
          <w:sz w:val="20"/>
          <w:szCs w:val="20"/>
        </w:rPr>
      </w:pPr>
    </w:p>
    <w:p w14:paraId="0F686B6C" w14:textId="58BD6759" w:rsidR="006D268F" w:rsidRPr="00071387" w:rsidRDefault="006D268F" w:rsidP="006D268F">
      <w:pPr>
        <w:rPr>
          <w:rFonts w:ascii="Century Gothic" w:hAnsi="Century Gothic" w:cs="Arial"/>
          <w:bCs/>
          <w:sz w:val="20"/>
          <w:szCs w:val="20"/>
        </w:rPr>
      </w:pPr>
      <w:r w:rsidRPr="00071387">
        <w:rPr>
          <w:rFonts w:ascii="Century Gothic" w:hAnsi="Century Gothic" w:cs="Arial"/>
          <w:bCs/>
          <w:sz w:val="20"/>
          <w:szCs w:val="20"/>
        </w:rPr>
        <w:t>After go-live the devices will be branded and advertised internally as the “Infinity HHD.” The labels on the device and the support materials will reference Infinity.</w:t>
      </w:r>
    </w:p>
    <w:p w14:paraId="7532A06A" w14:textId="77777777" w:rsidR="006D268F" w:rsidRPr="00D63EDA" w:rsidRDefault="006D268F" w:rsidP="006D268F">
      <w:pPr>
        <w:rPr>
          <w:rFonts w:ascii="Century Gothic" w:hAnsi="Century Gothic" w:cs="Arial"/>
          <w:b/>
          <w:sz w:val="20"/>
          <w:szCs w:val="20"/>
        </w:rPr>
      </w:pPr>
    </w:p>
    <w:p w14:paraId="1D296255" w14:textId="77777777" w:rsidR="00547FCD" w:rsidRPr="00D63EDA" w:rsidRDefault="00AF74FE" w:rsidP="0047707B">
      <w:pPr>
        <w:rPr>
          <w:rFonts w:ascii="Century Gothic" w:hAnsi="Century Gothic" w:cs="Arial"/>
          <w:b/>
          <w:sz w:val="20"/>
          <w:szCs w:val="20"/>
        </w:rPr>
      </w:pPr>
      <w:r w:rsidRPr="00D63EDA">
        <w:rPr>
          <w:rFonts w:ascii="Century Gothic" w:hAnsi="Century Gothic" w:cs="Arial"/>
          <w:b/>
          <w:sz w:val="20"/>
          <w:szCs w:val="20"/>
        </w:rPr>
        <w:t>What does this open enrollment mean?</w:t>
      </w:r>
    </w:p>
    <w:p w14:paraId="5F2B9E7B" w14:textId="77777777" w:rsidR="00547FCD" w:rsidRPr="00D63EDA" w:rsidRDefault="00AF74FE" w:rsidP="0047707B">
      <w:pPr>
        <w:rPr>
          <w:rFonts w:ascii="Century Gothic" w:hAnsi="Century Gothic" w:cs="Arial"/>
          <w:sz w:val="20"/>
          <w:szCs w:val="20"/>
        </w:rPr>
      </w:pPr>
      <w:r w:rsidRPr="00D63EDA">
        <w:rPr>
          <w:rFonts w:ascii="Century Gothic" w:hAnsi="Century Gothic" w:cs="Arial"/>
          <w:sz w:val="20"/>
          <w:szCs w:val="20"/>
        </w:rPr>
        <w:t>Infinity has been tested many times over by teams that are closest to it – that is, multiple Cloud Dimensions teams that support Infinity have had their han</w:t>
      </w:r>
      <w:r w:rsidR="00547FCD" w:rsidRPr="00D63EDA">
        <w:rPr>
          <w:rFonts w:ascii="Century Gothic" w:hAnsi="Century Gothic" w:cs="Arial"/>
          <w:sz w:val="20"/>
          <w:szCs w:val="20"/>
        </w:rPr>
        <w:t>ds on it for a few months now.</w:t>
      </w:r>
    </w:p>
    <w:p w14:paraId="68CB3F95" w14:textId="77777777" w:rsidR="00547FCD" w:rsidRPr="00D63EDA" w:rsidRDefault="00547FCD" w:rsidP="0047707B">
      <w:pPr>
        <w:rPr>
          <w:rFonts w:ascii="Century Gothic" w:hAnsi="Century Gothic" w:cs="Arial"/>
          <w:sz w:val="20"/>
          <w:szCs w:val="20"/>
        </w:rPr>
      </w:pPr>
    </w:p>
    <w:p w14:paraId="099E7F27" w14:textId="77777777" w:rsidR="00547FCD" w:rsidRPr="00D63EDA" w:rsidRDefault="00AF74FE" w:rsidP="0047707B">
      <w:pPr>
        <w:rPr>
          <w:rFonts w:ascii="Century Gothic" w:hAnsi="Century Gothic" w:cs="Arial"/>
          <w:sz w:val="20"/>
          <w:szCs w:val="20"/>
        </w:rPr>
      </w:pPr>
      <w:r w:rsidRPr="00D63EDA">
        <w:rPr>
          <w:rFonts w:ascii="Century Gothic" w:hAnsi="Century Gothic" w:cs="Arial"/>
          <w:sz w:val="20"/>
          <w:szCs w:val="20"/>
        </w:rPr>
        <w:t xml:space="preserve">Because of how well the Infinity devices are shaping up, we want to extend the testing audience to </w:t>
      </w:r>
      <w:r w:rsidRPr="00D63EDA">
        <w:rPr>
          <w:rFonts w:ascii="Century Gothic" w:hAnsi="Century Gothic" w:cs="Arial"/>
          <w:b/>
          <w:i/>
          <w:sz w:val="20"/>
          <w:szCs w:val="20"/>
        </w:rPr>
        <w:t xml:space="preserve">all </w:t>
      </w:r>
      <w:r w:rsidR="00547FCD" w:rsidRPr="00D63EDA">
        <w:rPr>
          <w:rFonts w:ascii="Century Gothic" w:hAnsi="Century Gothic" w:cs="Arial"/>
          <w:sz w:val="20"/>
          <w:szCs w:val="20"/>
        </w:rPr>
        <w:t>Cloud Dimensions employees.</w:t>
      </w:r>
    </w:p>
    <w:p w14:paraId="034E6667" w14:textId="77777777" w:rsidR="00547FCD" w:rsidRPr="00D63EDA" w:rsidRDefault="00547FCD" w:rsidP="0047707B">
      <w:pPr>
        <w:rPr>
          <w:rFonts w:ascii="Century Gothic" w:hAnsi="Century Gothic" w:cs="Arial"/>
          <w:sz w:val="20"/>
          <w:szCs w:val="20"/>
        </w:rPr>
      </w:pPr>
    </w:p>
    <w:p w14:paraId="3518F553" w14:textId="77777777" w:rsidR="00547FCD" w:rsidRPr="00D63EDA" w:rsidRDefault="00322CC5" w:rsidP="0047707B">
      <w:pPr>
        <w:rPr>
          <w:rFonts w:ascii="Century Gothic" w:hAnsi="Century Gothic" w:cs="Arial"/>
          <w:sz w:val="20"/>
          <w:szCs w:val="20"/>
        </w:rPr>
      </w:pPr>
      <w:r w:rsidRPr="00D63EDA">
        <w:rPr>
          <w:rFonts w:ascii="Century Gothic" w:hAnsi="Century Gothic" w:cs="Arial"/>
          <w:sz w:val="20"/>
          <w:szCs w:val="20"/>
        </w:rPr>
        <w:t>Enro</w:t>
      </w:r>
      <w:r w:rsidR="00547FCD" w:rsidRPr="00D63EDA">
        <w:rPr>
          <w:rFonts w:ascii="Century Gothic" w:hAnsi="Century Gothic" w:cs="Arial"/>
          <w:sz w:val="20"/>
          <w:szCs w:val="20"/>
        </w:rPr>
        <w:t>ll in the testing process now.</w:t>
      </w:r>
    </w:p>
    <w:p w14:paraId="1A8F9C85" w14:textId="77777777" w:rsidR="00547FCD" w:rsidRPr="00D63EDA" w:rsidRDefault="00547FCD" w:rsidP="0047707B">
      <w:pPr>
        <w:rPr>
          <w:rFonts w:ascii="Century Gothic" w:hAnsi="Century Gothic" w:cs="Arial"/>
          <w:sz w:val="20"/>
          <w:szCs w:val="20"/>
        </w:rPr>
      </w:pPr>
    </w:p>
    <w:p w14:paraId="15239C0A" w14:textId="77777777" w:rsidR="00547FCD" w:rsidRPr="00D63EDA" w:rsidRDefault="00AF74FE" w:rsidP="0047707B">
      <w:pPr>
        <w:rPr>
          <w:rFonts w:ascii="Century Gothic" w:hAnsi="Century Gothic" w:cs="Arial"/>
          <w:b/>
          <w:sz w:val="20"/>
          <w:szCs w:val="20"/>
        </w:rPr>
      </w:pPr>
      <w:r w:rsidRPr="00D63EDA">
        <w:rPr>
          <w:rFonts w:ascii="Century Gothic" w:hAnsi="Century Gothic" w:cs="Arial"/>
          <w:sz w:val="20"/>
          <w:szCs w:val="20"/>
        </w:rPr>
        <w:t>In other words, get in on the fun and help us make Infinity even better!</w:t>
      </w:r>
    </w:p>
    <w:p w14:paraId="525A41EE" w14:textId="77777777" w:rsidR="00547FCD" w:rsidRPr="00D63EDA" w:rsidRDefault="00547FCD" w:rsidP="0047707B">
      <w:pPr>
        <w:rPr>
          <w:rFonts w:ascii="Century Gothic" w:hAnsi="Century Gothic" w:cs="Arial"/>
          <w:b/>
          <w:sz w:val="20"/>
          <w:szCs w:val="20"/>
        </w:rPr>
      </w:pPr>
    </w:p>
    <w:p w14:paraId="78A05ED9" w14:textId="77777777" w:rsidR="00547FCD" w:rsidRPr="00D63EDA" w:rsidRDefault="001E1156">
      <w:pPr>
        <w:rPr>
          <w:rFonts w:ascii="Century Gothic" w:hAnsi="Century Gothic" w:cs="Arial"/>
          <w:b/>
          <w:sz w:val="20"/>
          <w:szCs w:val="20"/>
        </w:rPr>
      </w:pPr>
      <w:r w:rsidRPr="00D63EDA">
        <w:rPr>
          <w:rFonts w:ascii="Century Gothic" w:hAnsi="Century Gothic" w:cs="Arial"/>
          <w:b/>
          <w:sz w:val="20"/>
          <w:szCs w:val="20"/>
        </w:rPr>
        <w:t xml:space="preserve">Requirements </w:t>
      </w:r>
      <w:r w:rsidR="0047707B" w:rsidRPr="00D63EDA">
        <w:rPr>
          <w:rFonts w:ascii="Century Gothic" w:hAnsi="Century Gothic" w:cs="Arial"/>
          <w:b/>
          <w:sz w:val="20"/>
          <w:szCs w:val="20"/>
        </w:rPr>
        <w:t xml:space="preserve">For </w:t>
      </w:r>
      <w:r w:rsidR="00AF74FE" w:rsidRPr="00D63EDA">
        <w:rPr>
          <w:rFonts w:ascii="Century Gothic" w:hAnsi="Century Gothic" w:cs="Arial"/>
          <w:b/>
          <w:sz w:val="20"/>
          <w:szCs w:val="20"/>
        </w:rPr>
        <w:t>Testing Infinity</w:t>
      </w:r>
    </w:p>
    <w:p w14:paraId="2A17D43A" w14:textId="77777777" w:rsidR="00547FCD" w:rsidRPr="00D63EDA" w:rsidRDefault="00AF74FE" w:rsidP="00AF74FE">
      <w:pPr>
        <w:rPr>
          <w:rFonts w:ascii="Century Gothic" w:hAnsi="Century Gothic" w:cs="Arial"/>
          <w:sz w:val="20"/>
          <w:szCs w:val="20"/>
        </w:rPr>
      </w:pPr>
      <w:r w:rsidRPr="00D63EDA">
        <w:rPr>
          <w:rFonts w:ascii="Century Gothic" w:hAnsi="Century Gothic" w:cs="Arial"/>
          <w:sz w:val="20"/>
          <w:szCs w:val="20"/>
        </w:rPr>
        <w:t>You must be an employee of Cloud Dimensions and receive approval from your manager.</w:t>
      </w:r>
    </w:p>
    <w:p w14:paraId="74E37060" w14:textId="77777777" w:rsidR="00547FCD" w:rsidRPr="00D63EDA" w:rsidRDefault="00547FCD" w:rsidP="00AF74FE">
      <w:pPr>
        <w:rPr>
          <w:rFonts w:ascii="Century Gothic" w:hAnsi="Century Gothic" w:cs="Arial"/>
          <w:sz w:val="20"/>
          <w:szCs w:val="20"/>
        </w:rPr>
      </w:pPr>
    </w:p>
    <w:p w14:paraId="4165A123" w14:textId="77777777" w:rsidR="00547FCD" w:rsidRPr="00D63EDA" w:rsidRDefault="00AF74FE" w:rsidP="00AF74FE">
      <w:pPr>
        <w:rPr>
          <w:rFonts w:ascii="Century Gothic" w:hAnsi="Century Gothic" w:cs="Arial"/>
          <w:b/>
          <w:sz w:val="20"/>
          <w:szCs w:val="20"/>
        </w:rPr>
      </w:pPr>
      <w:r w:rsidRPr="00D63EDA">
        <w:rPr>
          <w:rFonts w:ascii="Century Gothic" w:hAnsi="Century Gothic" w:cs="Arial"/>
          <w:b/>
          <w:sz w:val="20"/>
          <w:szCs w:val="20"/>
        </w:rPr>
        <w:t>How to order an Infinity through the Service Catalog</w:t>
      </w:r>
    </w:p>
    <w:p w14:paraId="0A0D1C99" w14:textId="72E3A237" w:rsidR="00AF74FE" w:rsidRPr="00D63EDA" w:rsidRDefault="00AF74FE" w:rsidP="00AF74FE">
      <w:pPr>
        <w:rPr>
          <w:rFonts w:ascii="Century Gothic" w:hAnsi="Century Gothic" w:cs="Arial"/>
          <w:b/>
          <w:sz w:val="20"/>
          <w:szCs w:val="20"/>
        </w:rPr>
      </w:pPr>
      <w:r w:rsidRPr="00D63EDA">
        <w:rPr>
          <w:rFonts w:ascii="Century Gothic" w:hAnsi="Century Gothic" w:cs="Arial"/>
          <w:sz w:val="20"/>
          <w:szCs w:val="20"/>
        </w:rPr>
        <w:t>Follow these steps to receive your very own Infinity:</w:t>
      </w:r>
    </w:p>
    <w:p w14:paraId="340ED47A" w14:textId="77777777" w:rsidR="00AF74FE" w:rsidRPr="00D63EDA" w:rsidRDefault="00AF74FE" w:rsidP="00AF74FE">
      <w:pPr>
        <w:pStyle w:val="ListParagraph"/>
        <w:numPr>
          <w:ilvl w:val="0"/>
          <w:numId w:val="1"/>
        </w:numPr>
        <w:rPr>
          <w:rFonts w:ascii="Century Gothic" w:hAnsi="Century Gothic" w:cs="Arial"/>
          <w:sz w:val="20"/>
          <w:szCs w:val="20"/>
        </w:rPr>
      </w:pPr>
      <w:r w:rsidRPr="00D63EDA">
        <w:rPr>
          <w:rFonts w:ascii="Century Gothic" w:hAnsi="Century Gothic" w:cs="Arial"/>
          <w:sz w:val="20"/>
          <w:szCs w:val="20"/>
        </w:rPr>
        <w:t>Log into the Cloud Dimensions ServiceNow instance</w:t>
      </w:r>
    </w:p>
    <w:p w14:paraId="37FA1D52" w14:textId="77777777" w:rsidR="00AF74FE" w:rsidRPr="00D63EDA" w:rsidRDefault="00AF74FE" w:rsidP="00AF74FE">
      <w:pPr>
        <w:pStyle w:val="ListParagraph"/>
        <w:numPr>
          <w:ilvl w:val="0"/>
          <w:numId w:val="1"/>
        </w:numPr>
        <w:rPr>
          <w:rFonts w:ascii="Century Gothic" w:hAnsi="Century Gothic" w:cs="Arial"/>
          <w:sz w:val="20"/>
          <w:szCs w:val="20"/>
        </w:rPr>
      </w:pPr>
      <w:r w:rsidRPr="00D63EDA">
        <w:rPr>
          <w:rFonts w:ascii="Century Gothic" w:hAnsi="Century Gothic" w:cs="Arial"/>
          <w:sz w:val="20"/>
          <w:szCs w:val="20"/>
        </w:rPr>
        <w:t xml:space="preserve">Navigate to </w:t>
      </w:r>
      <w:r w:rsidRPr="00D63EDA">
        <w:rPr>
          <w:rFonts w:ascii="Century Gothic" w:hAnsi="Century Gothic" w:cs="Arial"/>
          <w:b/>
          <w:sz w:val="20"/>
          <w:szCs w:val="20"/>
        </w:rPr>
        <w:t>Self-Service &gt; Service Catalog</w:t>
      </w:r>
    </w:p>
    <w:p w14:paraId="114393D4" w14:textId="77777777" w:rsidR="00AF74FE" w:rsidRPr="00D63EDA" w:rsidRDefault="00AF74FE" w:rsidP="00AF74FE">
      <w:pPr>
        <w:pStyle w:val="ListParagraph"/>
        <w:numPr>
          <w:ilvl w:val="0"/>
          <w:numId w:val="1"/>
        </w:numPr>
        <w:rPr>
          <w:rFonts w:ascii="Century Gothic" w:hAnsi="Century Gothic" w:cs="Arial"/>
          <w:sz w:val="20"/>
          <w:szCs w:val="20"/>
        </w:rPr>
      </w:pPr>
      <w:r w:rsidRPr="00D63EDA">
        <w:rPr>
          <w:rFonts w:ascii="Century Gothic" w:hAnsi="Century Gothic" w:cs="Arial"/>
          <w:sz w:val="20"/>
          <w:szCs w:val="20"/>
        </w:rPr>
        <w:t xml:space="preserve">Click on the </w:t>
      </w:r>
      <w:r w:rsidRPr="00D63EDA">
        <w:rPr>
          <w:rFonts w:ascii="Century Gothic" w:hAnsi="Century Gothic" w:cs="Arial"/>
          <w:b/>
          <w:sz w:val="20"/>
          <w:szCs w:val="20"/>
        </w:rPr>
        <w:t>Hardware</w:t>
      </w:r>
      <w:r w:rsidRPr="00D63EDA">
        <w:rPr>
          <w:rFonts w:ascii="Century Gothic" w:hAnsi="Century Gothic" w:cs="Arial"/>
          <w:sz w:val="20"/>
          <w:szCs w:val="20"/>
        </w:rPr>
        <w:t xml:space="preserve"> category</w:t>
      </w:r>
    </w:p>
    <w:p w14:paraId="688AF8F7" w14:textId="77777777" w:rsidR="00AF74FE" w:rsidRPr="00D63EDA" w:rsidRDefault="00AF74FE" w:rsidP="00AF74FE">
      <w:pPr>
        <w:pStyle w:val="ListParagraph"/>
        <w:numPr>
          <w:ilvl w:val="0"/>
          <w:numId w:val="1"/>
        </w:numPr>
        <w:rPr>
          <w:rFonts w:ascii="Century Gothic" w:hAnsi="Century Gothic" w:cs="Arial"/>
          <w:sz w:val="20"/>
          <w:szCs w:val="20"/>
        </w:rPr>
      </w:pPr>
      <w:r w:rsidRPr="00D63EDA">
        <w:rPr>
          <w:rFonts w:ascii="Century Gothic" w:hAnsi="Century Gothic" w:cs="Arial"/>
          <w:sz w:val="20"/>
          <w:szCs w:val="20"/>
        </w:rPr>
        <w:t xml:space="preserve">Scroll until you see </w:t>
      </w:r>
      <w:r w:rsidRPr="00D63EDA">
        <w:rPr>
          <w:rFonts w:ascii="Century Gothic" w:hAnsi="Century Gothic" w:cs="Arial"/>
          <w:b/>
          <w:sz w:val="20"/>
          <w:szCs w:val="20"/>
        </w:rPr>
        <w:t>Infinity</w:t>
      </w:r>
      <w:r w:rsidRPr="00D63EDA">
        <w:rPr>
          <w:rFonts w:ascii="Century Gothic" w:hAnsi="Century Gothic" w:cs="Arial"/>
          <w:sz w:val="20"/>
          <w:szCs w:val="20"/>
        </w:rPr>
        <w:t xml:space="preserve"> listed, then click on the title</w:t>
      </w:r>
    </w:p>
    <w:p w14:paraId="367E0A7A" w14:textId="77777777" w:rsidR="00AF74FE" w:rsidRPr="00D63EDA" w:rsidRDefault="00AF74FE" w:rsidP="00AF74FE">
      <w:pPr>
        <w:pStyle w:val="ListParagraph"/>
        <w:numPr>
          <w:ilvl w:val="0"/>
          <w:numId w:val="1"/>
        </w:numPr>
        <w:rPr>
          <w:rFonts w:ascii="Century Gothic" w:hAnsi="Century Gothic" w:cs="Arial"/>
          <w:sz w:val="20"/>
          <w:szCs w:val="20"/>
        </w:rPr>
      </w:pPr>
      <w:r w:rsidRPr="00D63EDA">
        <w:rPr>
          <w:rFonts w:ascii="Century Gothic" w:hAnsi="Century Gothic" w:cs="Arial"/>
          <w:sz w:val="20"/>
          <w:szCs w:val="20"/>
        </w:rPr>
        <w:t>Fill out the form: pick the color of Infinity you want to have – memory must be the default 256GB for this testing period</w:t>
      </w:r>
    </w:p>
    <w:p w14:paraId="47391FA5" w14:textId="77777777" w:rsidR="00547FCD" w:rsidRPr="00D63EDA" w:rsidRDefault="00AF74FE" w:rsidP="00AF74FE">
      <w:pPr>
        <w:pStyle w:val="ListParagraph"/>
        <w:numPr>
          <w:ilvl w:val="0"/>
          <w:numId w:val="1"/>
        </w:numPr>
        <w:rPr>
          <w:rFonts w:ascii="Century Gothic" w:hAnsi="Century Gothic" w:cs="Arial"/>
          <w:sz w:val="20"/>
          <w:szCs w:val="20"/>
        </w:rPr>
      </w:pPr>
      <w:r w:rsidRPr="00D63EDA">
        <w:rPr>
          <w:rFonts w:ascii="Century Gothic" w:hAnsi="Century Gothic" w:cs="Arial"/>
          <w:sz w:val="20"/>
          <w:szCs w:val="20"/>
        </w:rPr>
        <w:t xml:space="preserve">Click </w:t>
      </w:r>
      <w:r w:rsidRPr="00D63EDA">
        <w:rPr>
          <w:rFonts w:ascii="Century Gothic" w:hAnsi="Century Gothic" w:cs="Arial"/>
          <w:b/>
          <w:sz w:val="20"/>
          <w:szCs w:val="20"/>
        </w:rPr>
        <w:t>Order Now</w:t>
      </w:r>
      <w:r w:rsidRPr="00D63EDA">
        <w:rPr>
          <w:rFonts w:ascii="Century Gothic" w:hAnsi="Century Gothic" w:cs="Arial"/>
          <w:sz w:val="20"/>
          <w:szCs w:val="20"/>
        </w:rPr>
        <w:t xml:space="preserve"> or add the item to your cart if you plan to request additional items in the Service Catalog</w:t>
      </w:r>
    </w:p>
    <w:p w14:paraId="102F40D8" w14:textId="77777777" w:rsidR="00547FCD" w:rsidRPr="00D63EDA" w:rsidRDefault="00547FCD" w:rsidP="00547FCD">
      <w:pPr>
        <w:rPr>
          <w:rFonts w:ascii="Century Gothic" w:hAnsi="Century Gothic" w:cs="Arial"/>
          <w:b/>
          <w:sz w:val="20"/>
          <w:szCs w:val="20"/>
        </w:rPr>
      </w:pPr>
    </w:p>
    <w:p w14:paraId="048BEA47" w14:textId="77777777" w:rsidR="00547FCD" w:rsidRPr="00D63EDA" w:rsidRDefault="00AF74FE" w:rsidP="00AF74FE">
      <w:pPr>
        <w:rPr>
          <w:rFonts w:ascii="Century Gothic" w:hAnsi="Century Gothic" w:cs="Arial"/>
          <w:sz w:val="20"/>
          <w:szCs w:val="20"/>
        </w:rPr>
      </w:pPr>
      <w:r w:rsidRPr="00D63EDA">
        <w:rPr>
          <w:rFonts w:ascii="Century Gothic" w:hAnsi="Century Gothic" w:cs="Arial"/>
          <w:b/>
          <w:sz w:val="20"/>
          <w:szCs w:val="20"/>
        </w:rPr>
        <w:t>What if I run into problems?</w:t>
      </w:r>
    </w:p>
    <w:p w14:paraId="2E0E4CDD" w14:textId="77777777" w:rsidR="00547FCD" w:rsidRPr="00D63EDA" w:rsidRDefault="00AF74FE" w:rsidP="00AF74FE">
      <w:pPr>
        <w:rPr>
          <w:rFonts w:ascii="Century Gothic" w:hAnsi="Century Gothic" w:cs="Arial"/>
          <w:sz w:val="20"/>
          <w:szCs w:val="20"/>
        </w:rPr>
      </w:pPr>
      <w:r w:rsidRPr="00D63EDA">
        <w:rPr>
          <w:rFonts w:ascii="Century Gothic" w:hAnsi="Century Gothic" w:cs="Arial"/>
          <w:sz w:val="20"/>
          <w:szCs w:val="20"/>
        </w:rPr>
        <w:t>Problems – small or big – as well as any other feedback (comments, concerns, questions) can be address to our Infinity Support team at cdis@example.com</w:t>
      </w:r>
      <w:r w:rsidR="00547FCD" w:rsidRPr="00D63EDA">
        <w:rPr>
          <w:rFonts w:ascii="Century Gothic" w:hAnsi="Century Gothic" w:cs="Arial"/>
          <w:sz w:val="20"/>
          <w:szCs w:val="20"/>
        </w:rPr>
        <w:t>.</w:t>
      </w:r>
    </w:p>
    <w:p w14:paraId="2428FFDB" w14:textId="77777777" w:rsidR="00547FCD" w:rsidRPr="00D63EDA" w:rsidRDefault="00547FCD" w:rsidP="00AF74FE">
      <w:pPr>
        <w:rPr>
          <w:rFonts w:ascii="Century Gothic" w:hAnsi="Century Gothic" w:cs="Arial"/>
          <w:sz w:val="20"/>
          <w:szCs w:val="20"/>
        </w:rPr>
      </w:pPr>
    </w:p>
    <w:p w14:paraId="53EC2F00" w14:textId="77777777" w:rsidR="00547FCD" w:rsidRPr="00D63EDA" w:rsidRDefault="00547FCD" w:rsidP="00AF74FE">
      <w:pPr>
        <w:rPr>
          <w:rFonts w:ascii="Century Gothic" w:hAnsi="Century Gothic" w:cs="Arial"/>
          <w:sz w:val="20"/>
          <w:szCs w:val="20"/>
        </w:rPr>
      </w:pPr>
    </w:p>
    <w:p w14:paraId="17352EA3" w14:textId="77777777" w:rsidR="00547FCD" w:rsidRPr="00D63EDA" w:rsidRDefault="00AF74FE" w:rsidP="00AF74FE">
      <w:pPr>
        <w:rPr>
          <w:rFonts w:ascii="Century Gothic" w:hAnsi="Century Gothic" w:cs="Arial"/>
          <w:sz w:val="20"/>
          <w:szCs w:val="20"/>
        </w:rPr>
      </w:pPr>
      <w:r w:rsidRPr="00D63EDA">
        <w:rPr>
          <w:rFonts w:ascii="Century Gothic" w:hAnsi="Century Gothic" w:cs="Arial"/>
          <w:sz w:val="20"/>
          <w:szCs w:val="20"/>
        </w:rPr>
        <w:t>We hope that you have an enjoyable time testing the Infinity, and we thank you for</w:t>
      </w:r>
      <w:r w:rsidR="00547FCD" w:rsidRPr="00D63EDA">
        <w:rPr>
          <w:rFonts w:ascii="Century Gothic" w:hAnsi="Century Gothic" w:cs="Arial"/>
          <w:sz w:val="20"/>
          <w:szCs w:val="20"/>
        </w:rPr>
        <w:t xml:space="preserve"> your time and timely feedback.</w:t>
      </w:r>
    </w:p>
    <w:p w14:paraId="48A7EFA3" w14:textId="77777777" w:rsidR="00547FCD" w:rsidRPr="00D63EDA" w:rsidRDefault="00547FCD" w:rsidP="00AF74FE">
      <w:pPr>
        <w:rPr>
          <w:rFonts w:ascii="Century Gothic" w:hAnsi="Century Gothic" w:cs="Arial"/>
          <w:sz w:val="20"/>
          <w:szCs w:val="20"/>
        </w:rPr>
      </w:pPr>
    </w:p>
    <w:p w14:paraId="32FE7011" w14:textId="6DA10F90" w:rsidR="009900AA" w:rsidRPr="00D63EDA" w:rsidRDefault="00AF74FE">
      <w:pPr>
        <w:rPr>
          <w:rFonts w:ascii="Century Gothic" w:hAnsi="Century Gothic"/>
          <w:sz w:val="20"/>
          <w:szCs w:val="20"/>
        </w:rPr>
      </w:pPr>
      <w:r w:rsidRPr="00D63EDA">
        <w:rPr>
          <w:rFonts w:ascii="Century Gothic" w:hAnsi="Century Gothic" w:cs="Arial"/>
          <w:i/>
          <w:sz w:val="20"/>
          <w:szCs w:val="20"/>
        </w:rPr>
        <w:t>The HR Group</w:t>
      </w:r>
      <w:r w:rsidRPr="00D63EDA">
        <w:rPr>
          <w:rFonts w:ascii="Century Gothic" w:hAnsi="Century Gothic"/>
          <w:sz w:val="20"/>
          <w:szCs w:val="20"/>
        </w:rPr>
        <w:t xml:space="preserve"> </w:t>
      </w:r>
    </w:p>
    <w:sectPr w:rsidR="009900AA" w:rsidRPr="00D63EDA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725C89"/>
    <w:multiLevelType w:val="hybridMultilevel"/>
    <w:tmpl w:val="A2E0EFBE"/>
    <w:lvl w:ilvl="0" w:tplc="38CEC5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6773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00AA"/>
    <w:rsid w:val="00071387"/>
    <w:rsid w:val="001E1156"/>
    <w:rsid w:val="00322CC5"/>
    <w:rsid w:val="0047707B"/>
    <w:rsid w:val="00547FCD"/>
    <w:rsid w:val="00606B11"/>
    <w:rsid w:val="00652C36"/>
    <w:rsid w:val="006D268F"/>
    <w:rsid w:val="009900AA"/>
    <w:rsid w:val="00AF74FE"/>
    <w:rsid w:val="00CE39B9"/>
    <w:rsid w:val="00D579C5"/>
    <w:rsid w:val="00D63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9419F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707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70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7707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707B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770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7707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AF74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F74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meta xmlns="http://schemas.apple.com/cocoa/2006/metadata">
  <generator>CocoaOOXMLWriter/1038.36</generator>
</me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cfa5c9-1e5d-4498-a25f-4101a154db50" xsi:nil="true"/>
    <lcf76f155ced4ddcb4097134ff3c332f xmlns="e483c2e9-f8a2-404f-89dd-b5ffcc5f94a7">
      <Terms xmlns="http://schemas.microsoft.com/office/infopath/2007/PartnerControls"/>
    </lcf76f155ced4ddcb4097134ff3c332f>
    <SharedWithUsers xmlns="cbcfa5c9-1e5d-4498-a25f-4101a154db50">
      <UserInfo>
        <DisplayName/>
        <AccountId xsi:nil="true"/>
        <AccountType/>
      </UserInfo>
    </SharedWithUsers>
    <MediaLengthInSeconds xmlns="e483c2e9-f8a2-404f-89dd-b5ffcc5f94a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98A493E14209428ED77A203B3A7437" ma:contentTypeVersion="19" ma:contentTypeDescription="Create a new document." ma:contentTypeScope="" ma:versionID="dd218dbdbb823b8610eba5f399310433">
  <xsd:schema xmlns:xsd="http://www.w3.org/2001/XMLSchema" xmlns:xs="http://www.w3.org/2001/XMLSchema" xmlns:p="http://schemas.microsoft.com/office/2006/metadata/properties" xmlns:ns2="e483c2e9-f8a2-404f-89dd-b5ffcc5f94a7" xmlns:ns3="cbcfa5c9-1e5d-4498-a25f-4101a154db50" targetNamespace="http://schemas.microsoft.com/office/2006/metadata/properties" ma:root="true" ma:fieldsID="b30d5cad1c6f0323e52b29c6e11d6ee2" ns2:_="" ns3:_="">
    <xsd:import namespace="e483c2e9-f8a2-404f-89dd-b5ffcc5f94a7"/>
    <xsd:import namespace="cbcfa5c9-1e5d-4498-a25f-4101a154db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83c2e9-f8a2-404f-89dd-b5ffcc5f94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e27af23-84c9-4733-8bcb-da60bbaae2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cfa5c9-1e5d-4498-a25f-4101a154db5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d5ba185-7160-4c74-ab52-74c850e4ead2}" ma:internalName="TaxCatchAll" ma:showField="CatchAllData" ma:web="cbcfa5c9-1e5d-4498-a25f-4101a154db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DCAE48-BF1E-A745-BD29-A6C239CC49B5}">
  <ds:schemaRefs>
    <ds:schemaRef ds:uri="http://schemas.apple.com/cocoa/2006/metadata"/>
  </ds:schemaRefs>
</ds:datastoreItem>
</file>

<file path=customXml/itemProps2.xml><?xml version="1.0" encoding="utf-8"?>
<ds:datastoreItem xmlns:ds="http://schemas.openxmlformats.org/officeDocument/2006/customXml" ds:itemID="{C861499F-B013-4E38-B827-C31A73A0B7E3}">
  <ds:schemaRefs>
    <ds:schemaRef ds:uri="http://schemas.microsoft.com/office/2006/metadata/properties"/>
    <ds:schemaRef ds:uri="http://schemas.microsoft.com/office/infopath/2007/PartnerControls"/>
    <ds:schemaRef ds:uri="1401ca3c-edc8-4bed-b957-0832a80bcc8f"/>
    <ds:schemaRef ds:uri="1c292c9c-5ca1-4b31-b66e-9d1050bcc064"/>
  </ds:schemaRefs>
</ds:datastoreItem>
</file>

<file path=customXml/itemProps3.xml><?xml version="1.0" encoding="utf-8"?>
<ds:datastoreItem xmlns:ds="http://schemas.openxmlformats.org/officeDocument/2006/customXml" ds:itemID="{C8CEC972-B6DD-4288-83C7-39FF442FEA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DCE8ADF-DAC0-457F-8C92-8F3F678ECBC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302</Words>
  <Characters>1723</Characters>
  <Application>Microsoft Office Word</Application>
  <DocSecurity>0</DocSecurity>
  <Lines>14</Lines>
  <Paragraphs>4</Paragraphs>
  <ScaleCrop>false</ScaleCrop>
  <Company>Service-Now.com</Company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Kyra Vega</cp:lastModifiedBy>
  <cp:revision>8</cp:revision>
  <dcterms:created xsi:type="dcterms:W3CDTF">2017-07-21T02:18:00Z</dcterms:created>
  <dcterms:modified xsi:type="dcterms:W3CDTF">2022-08-26T01:50:00Z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0x010100F698A493E14209428ED77A203B3A7437</vt:lpwstr>
  </property>
  <property fmtid="{D5CDD505-2E9C-101B-9397-08002B2CF9AE}" pid="3" name="MediaServiceImageTags">
    <vt:lpwstr/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3" name="docLang">
    <vt:lpwstr>en</vt:lpwstr>
  </property>
</Properties>
</file>